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CF42">
      <w:pPr>
        <w:spacing w:line="560" w:lineRule="exact"/>
        <w:jc w:val="left"/>
        <w:rPr>
          <w:rFonts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>附件4</w:t>
      </w:r>
    </w:p>
    <w:p w14:paraId="24FE892A"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 xml:space="preserve"> </w:t>
      </w:r>
    </w:p>
    <w:p w14:paraId="68BA7379"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>中国海洋大学202</w:t>
      </w: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44"/>
          <w:szCs w:val="44"/>
        </w:rPr>
        <w:t>年“挑战杯”大学生创业计划竞赛申报作品统计表</w:t>
      </w:r>
    </w:p>
    <w:p w14:paraId="4D0D44A8">
      <w:pPr>
        <w:spacing w:line="400" w:lineRule="exact"/>
        <w:rPr>
          <w:rFonts w:hint="eastAsia" w:ascii="方正小标宋简体" w:hAnsi="华文中宋" w:eastAsia="方正小标宋简体" w:cs="宋体"/>
          <w:color w:val="000000"/>
          <w:spacing w:val="-20"/>
          <w:kern w:val="0"/>
          <w:sz w:val="36"/>
          <w:szCs w:val="36"/>
        </w:rPr>
      </w:pPr>
    </w:p>
    <w:p w14:paraId="56A4D8E5"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单位名称（盖章）: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u w:val="single"/>
        </w:rPr>
        <w:t xml:space="preserve">                      </w:t>
      </w:r>
    </w:p>
    <w:tbl>
      <w:tblPr>
        <w:tblStyle w:val="4"/>
        <w:tblW w:w="13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59"/>
        <w:gridCol w:w="1281"/>
        <w:gridCol w:w="1604"/>
        <w:gridCol w:w="1503"/>
        <w:gridCol w:w="1984"/>
        <w:gridCol w:w="2940"/>
        <w:gridCol w:w="1264"/>
      </w:tblGrid>
      <w:tr w14:paraId="18BE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E696">
            <w:pPr>
              <w:spacing w:line="500" w:lineRule="exact"/>
              <w:jc w:val="center"/>
              <w:rPr>
                <w:rFonts w:hint="eastAsia"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9D21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1B72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作品类</w:t>
            </w:r>
          </w:p>
          <w:p w14:paraId="2899CADF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别代码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7839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负责人/</w:t>
            </w:r>
          </w:p>
          <w:p w14:paraId="5E5EEAEC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CCB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6563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专业（本/硕）、年级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625C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9A9F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指导</w:t>
            </w:r>
          </w:p>
          <w:p w14:paraId="1392B422">
            <w:pPr>
              <w:spacing w:line="50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教师</w:t>
            </w:r>
          </w:p>
        </w:tc>
      </w:tr>
      <w:tr w14:paraId="4034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24BF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F55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014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69A6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9E2F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AB3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EAC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33B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9B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DE8C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238C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48D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97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B718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4850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CD93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D81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76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6F8C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8C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18E7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2789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126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08E1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E8C5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3753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B6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76E5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8707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E66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5E6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C7F5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8D1B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7214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E62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61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E94F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D139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FFD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EF2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4AC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510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3F3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8556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EC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CE7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856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629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D781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5EB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6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97E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DE6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F0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5683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78B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EDA4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EF21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9F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D43E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41FD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00AA">
            <w:pPr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72C430">
      <w:pPr>
        <w:autoSpaceDE w:val="0"/>
        <w:rPr>
          <w:rFonts w:hint="eastAsia" w:ascii="仿宋_GB2312" w:hAnsi="华文中宋" w:cs="宋体"/>
          <w:color w:val="000000"/>
          <w:kern w:val="0"/>
          <w:sz w:val="24"/>
          <w:szCs w:val="24"/>
        </w:rPr>
      </w:pPr>
      <w:r>
        <w:rPr>
          <w:rFonts w:ascii="仿宋_GB2312" w:hAnsi="仿宋_GB2312" w:cs="宋体"/>
          <w:color w:val="000000"/>
          <w:kern w:val="0"/>
          <w:sz w:val="24"/>
          <w:szCs w:val="24"/>
        </w:rPr>
        <w:t>注：请准确填写，该表将作为表彰名单依据。作品类别：1A.</w:t>
      </w:r>
      <w:r>
        <w:rPr>
          <w:rFonts w:hint="eastAsia" w:ascii="仿宋_GB2312" w:hAnsi="仿宋_GB2312" w:cs="宋体"/>
          <w:color w:val="000000"/>
          <w:kern w:val="0"/>
          <w:sz w:val="24"/>
          <w:szCs w:val="24"/>
        </w:rPr>
        <w:t>科技创新和未来产业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；1B.</w:t>
      </w:r>
      <w:r>
        <w:rPr>
          <w:rFonts w:hint="eastAsia" w:ascii="仿宋_GB2312" w:hAnsi="仿宋_GB2312" w:cs="宋体"/>
          <w:color w:val="000000"/>
          <w:kern w:val="0"/>
          <w:sz w:val="24"/>
          <w:szCs w:val="24"/>
        </w:rPr>
        <w:t>乡村振兴和农业农村现代化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；1C.</w:t>
      </w:r>
      <w:r>
        <w:rPr>
          <w:rFonts w:hint="eastAsia" w:ascii="仿宋_GB2312" w:hAnsi="仿宋_GB2312" w:cs="宋体"/>
          <w:color w:val="000000"/>
          <w:kern w:val="0"/>
          <w:sz w:val="24"/>
          <w:szCs w:val="24"/>
        </w:rPr>
        <w:t>生态文明建设和绿色低碳发展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；1D.</w:t>
      </w:r>
      <w:r>
        <w:rPr>
          <w:rFonts w:hint="eastAsia" w:ascii="仿宋_GB2312" w:hAnsi="仿宋_GB2312" w:cs="宋体"/>
          <w:color w:val="000000"/>
          <w:kern w:val="0"/>
          <w:sz w:val="24"/>
          <w:szCs w:val="24"/>
        </w:rPr>
        <w:t>文化创意和区域交流合作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；1E.</w:t>
      </w:r>
      <w:r>
        <w:rPr>
          <w:rFonts w:hint="eastAsia" w:ascii="仿宋_GB2312" w:hAnsi="仿宋_GB2312" w:cs="宋体"/>
          <w:color w:val="000000"/>
          <w:kern w:val="0"/>
          <w:sz w:val="24"/>
          <w:szCs w:val="24"/>
        </w:rPr>
        <w:t>社会治理和公共服务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；2A.自然科学类论文（报告）;2B.哲学社会科学类社会调查报告</w:t>
      </w:r>
    </w:p>
    <w:sectPr>
      <w:footerReference r:id="rId3" w:type="default"/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436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D2F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D2F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FF4B1A"/>
    <w:rsid w:val="002E65BA"/>
    <w:rsid w:val="00534D84"/>
    <w:rsid w:val="00FF4B1A"/>
    <w:rsid w:val="02E02233"/>
    <w:rsid w:val="353266A5"/>
    <w:rsid w:val="59D04A6F"/>
    <w:rsid w:val="65D91621"/>
    <w:rsid w:val="71C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220</Characters>
  <Lines>2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2023-10-08T02:39:00Z</dcterms:created>
  <dc:creator>Win10</dc:creator>
  <cp:lastModifiedBy>李思潼</cp:lastModifiedBy>
  <dcterms:modified xsi:type="dcterms:W3CDTF">2025-10-13T01:25:31Z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6129E3B2CC384D29998118DEE634FDF7_12</vt:lpwstr>
  </property>
  <property fmtid="{D5CDD505-2E9C-101B-9397-08002B2CF9AE}" pid="4" name="KSOTemplateDocerSaveRecord">
    <vt:lpwstr>eyJoZGlkIjoiY2E3ODI2YWNjMTAwOGE3MTlhMTEwYTE1MGJlMDE3ZGMiLCJ1c2VySWQiOiI2MTY5NTk4NDkifQ==</vt:lpwstr>
  </property>
</Properties>
</file>