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C7B58">
      <w:pPr>
        <w:wordWrap w:val="0"/>
        <w:spacing w:line="500" w:lineRule="exact"/>
        <w:ind w:firstLine="640" w:firstLineChars="200"/>
        <w:contextualSpacing/>
        <w:rPr>
          <w:rFonts w:ascii="Times New Roman Regular" w:hAnsi="Times New Roman Regular" w:eastAsia="仿宋_GB2312" w:cs="Times New Roman Regular"/>
          <w:sz w:val="32"/>
          <w:szCs w:val="32"/>
        </w:rPr>
      </w:pPr>
      <w:r>
        <w:rPr>
          <w:rFonts w:hint="eastAsia" w:ascii="Times New Roman" w:hAnsi="Times New Roman" w:eastAsia="黑体" w:cs="Times New Roman"/>
          <w:sz w:val="32"/>
          <w:szCs w:val="32"/>
        </w:rPr>
        <w:t>一、学习内容</w:t>
      </w:r>
    </w:p>
    <w:p w14:paraId="6594D341">
      <w:pPr>
        <w:wordWrap w:val="0"/>
        <w:spacing w:line="500" w:lineRule="exact"/>
        <w:ind w:firstLine="643" w:firstLineChars="200"/>
        <w:contextualSpacing/>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（一）学习习近平总书记重要讲话精神</w:t>
      </w:r>
    </w:p>
    <w:p w14:paraId="4DD59C1F">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contextualSpacing/>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1. </w:t>
      </w:r>
      <w:r>
        <w:rPr>
          <w:rFonts w:hint="eastAsia" w:ascii="Times New Roman" w:hAnsi="Times New Roman" w:eastAsia="仿宋_GB2312" w:cs="Times New Roman"/>
          <w:sz w:val="32"/>
          <w:szCs w:val="32"/>
        </w:rPr>
        <w:t>习近平给天津大学全体师生的回信</w:t>
      </w:r>
    </w:p>
    <w:p w14:paraId="21CC168C">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contextualSpacing/>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https://www.12371.cn/2025/10/02/ARTI1759368901248838.shtml</w:t>
      </w:r>
    </w:p>
    <w:p w14:paraId="5D752761">
      <w:pPr>
        <w:wordWrap w:val="0"/>
        <w:spacing w:line="500" w:lineRule="exact"/>
        <w:ind w:firstLine="640" w:firstLineChars="200"/>
        <w:contextualSpacing/>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 习近平在纪念中国人民抗日战争暨世界反法西斯战争胜利80周年大会上的讲话</w:t>
      </w:r>
    </w:p>
    <w:p w14:paraId="2BD8E2CF">
      <w:pPr>
        <w:wordWrap w:val="0"/>
        <w:spacing w:line="500" w:lineRule="exact"/>
        <w:ind w:firstLine="640" w:firstLineChars="200"/>
        <w:contextualSpacing/>
        <w:rPr>
          <w:rFonts w:hint="eastAsia" w:ascii="Times New Roman" w:hAnsi="Times New Roman" w:eastAsia="仿宋_GB2312" w:cs="Times New Roman"/>
          <w:sz w:val="32"/>
          <w:szCs w:val="32"/>
        </w:rPr>
      </w:pPr>
      <w:r>
        <w:rPr>
          <w:rFonts w:hint="eastAsia" w:ascii="Times New Roman" w:hAnsi="Times New Roman" w:eastAsia="仿宋_GB2312" w:cs="Times New Roman"/>
          <w:color w:val="auto"/>
          <w:sz w:val="32"/>
          <w:szCs w:val="32"/>
          <w:u w:val="none"/>
        </w:rPr>
        <w:t>https://www.12371.cn/2025/09/03/ARTI1756864948077694.shtml</w:t>
      </w:r>
    </w:p>
    <w:p w14:paraId="6AB88B0B">
      <w:pPr>
        <w:wordWrap w:val="0"/>
        <w:spacing w:line="500" w:lineRule="exact"/>
        <w:ind w:firstLine="640" w:firstLineChars="200"/>
        <w:contextualSpacing/>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习近平在纪念中国人民抗日战争暨世界反法西斯战争胜利80周年招待会上的讲话</w:t>
      </w:r>
    </w:p>
    <w:p w14:paraId="655816F5">
      <w:pPr>
        <w:wordWrap w:val="0"/>
        <w:spacing w:line="500" w:lineRule="exact"/>
        <w:ind w:firstLine="640" w:firstLineChars="200"/>
        <w:contextualSpacing/>
        <w:rPr>
          <w:rFonts w:hint="eastAsia" w:ascii="Times New Roman" w:hAnsi="Times New Roman" w:eastAsia="仿宋_GB2312" w:cs="Times New Roman"/>
          <w:sz w:val="32"/>
          <w:szCs w:val="32"/>
          <w14:ligatures w14:val="none"/>
        </w:rPr>
      </w:pPr>
      <w:r>
        <w:rPr>
          <w:rFonts w:hint="eastAsia" w:ascii="Times New Roman" w:hAnsi="Times New Roman" w:eastAsia="仿宋_GB2312" w:cs="Times New Roman"/>
          <w:sz w:val="32"/>
          <w:szCs w:val="32"/>
        </w:rPr>
        <w:t>https://www.12371.cn/2025/09/03/ARTI1756885762520169.shtml</w:t>
      </w:r>
    </w:p>
    <w:p w14:paraId="20C4E21C">
      <w:pPr>
        <w:wordWrap w:val="0"/>
        <w:spacing w:line="500" w:lineRule="exact"/>
        <w:ind w:firstLine="640" w:firstLineChars="200"/>
        <w:contextualSpacing/>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 习近平给全国特岗教师代表的回信</w:t>
      </w:r>
    </w:p>
    <w:p w14:paraId="3B0F6014">
      <w:pPr>
        <w:wordWrap w:val="0"/>
        <w:spacing w:line="500" w:lineRule="exact"/>
        <w:ind w:firstLine="640" w:firstLineChars="200"/>
        <w:contextualSpacing/>
        <w:rPr>
          <w:rFonts w:hint="eastAsia" w:ascii="Times New Roman" w:hAnsi="Times New Roman" w:eastAsia="仿宋_GB2312" w:cs="Times New Roman"/>
          <w:color w:val="auto"/>
          <w:sz w:val="32"/>
          <w:szCs w:val="32"/>
          <w:u w:val="none"/>
          <w14:ligatures w14:val="none"/>
        </w:rPr>
      </w:pPr>
      <w:r>
        <w:rPr>
          <w:rFonts w:hint="eastAsia" w:ascii="Times New Roman" w:hAnsi="Times New Roman" w:eastAsia="仿宋_GB2312" w:cs="Times New Roman"/>
          <w:color w:val="auto"/>
          <w:sz w:val="32"/>
          <w:szCs w:val="32"/>
          <w:u w:val="none"/>
          <w14:ligatures w14:val="none"/>
        </w:rPr>
        <w:fldChar w:fldCharType="begin"/>
      </w:r>
      <w:r>
        <w:rPr>
          <w:rFonts w:hint="eastAsia" w:ascii="Times New Roman" w:hAnsi="Times New Roman" w:eastAsia="仿宋_GB2312" w:cs="Times New Roman"/>
          <w:color w:val="auto"/>
          <w:sz w:val="32"/>
          <w:szCs w:val="32"/>
          <w:u w:val="none"/>
          <w14:ligatures w14:val="none"/>
        </w:rPr>
        <w:instrText xml:space="preserve"> HYPERLINK "https://www.12371.cn/2025/09/09/ARTI1757415819527935.shtml" </w:instrText>
      </w:r>
      <w:r>
        <w:rPr>
          <w:rFonts w:hint="eastAsia" w:ascii="Times New Roman" w:hAnsi="Times New Roman" w:eastAsia="仿宋_GB2312" w:cs="Times New Roman"/>
          <w:color w:val="auto"/>
          <w:sz w:val="32"/>
          <w:szCs w:val="32"/>
          <w:u w:val="none"/>
          <w14:ligatures w14:val="none"/>
        </w:rPr>
        <w:fldChar w:fldCharType="separate"/>
      </w:r>
      <w:r>
        <w:rPr>
          <w:rStyle w:val="4"/>
          <w:rFonts w:hint="eastAsia" w:ascii="Times New Roman" w:hAnsi="Times New Roman" w:eastAsia="仿宋_GB2312" w:cs="Times New Roman"/>
          <w:sz w:val="32"/>
          <w:szCs w:val="32"/>
          <w14:ligatures w14:val="none"/>
        </w:rPr>
        <w:t>https://www.12371.cn/2025/09/09/ARTI1757415819527935.shtml</w:t>
      </w:r>
      <w:r>
        <w:rPr>
          <w:rFonts w:hint="eastAsia" w:ascii="Times New Roman" w:hAnsi="Times New Roman" w:eastAsia="仿宋_GB2312" w:cs="Times New Roman"/>
          <w:color w:val="auto"/>
          <w:sz w:val="32"/>
          <w:szCs w:val="32"/>
          <w:u w:val="none"/>
          <w14:ligatures w14:val="none"/>
        </w:rPr>
        <w:fldChar w:fldCharType="end"/>
      </w:r>
    </w:p>
    <w:p w14:paraId="49733FDF">
      <w:pPr>
        <w:wordWrap w:val="0"/>
        <w:spacing w:line="500" w:lineRule="exact"/>
        <w:ind w:firstLine="640" w:firstLineChars="200"/>
        <w:contextualSpacing/>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习近平在金砖国家领导人线上峰会的讲话</w:t>
      </w:r>
    </w:p>
    <w:p w14:paraId="16DC2B22">
      <w:pPr>
        <w:wordWrap w:val="0"/>
        <w:spacing w:line="500" w:lineRule="exact"/>
        <w:ind w:firstLine="640" w:firstLineChars="200"/>
        <w:contextualSpacing/>
        <w:rPr>
          <w:rFonts w:hint="eastAsia" w:ascii="Times New Roman" w:hAnsi="Times New Roman" w:eastAsia="仿宋_GB2312" w:cs="Times New Roman"/>
          <w:color w:val="auto"/>
          <w:sz w:val="32"/>
          <w:szCs w:val="32"/>
          <w:u w:val="none"/>
          <w14:ligatures w14:val="none"/>
        </w:rPr>
      </w:pPr>
      <w:r>
        <w:rPr>
          <w:rFonts w:hint="eastAsia" w:ascii="Times New Roman" w:hAnsi="Times New Roman" w:eastAsia="仿宋_GB2312" w:cs="Times New Roman"/>
          <w:color w:val="auto"/>
          <w:sz w:val="32"/>
          <w:szCs w:val="32"/>
          <w:u w:val="none"/>
          <w14:ligatures w14:val="none"/>
        </w:rPr>
        <w:t>https://www.12371.cn/2025/09/09/ARTI1757380154224856.shtml</w:t>
      </w:r>
    </w:p>
    <w:p w14:paraId="1D81139F">
      <w:pPr>
        <w:numPr>
          <w:ilvl w:val="0"/>
          <w:numId w:val="0"/>
        </w:numPr>
        <w:wordWrap w:val="0"/>
        <w:spacing w:line="500" w:lineRule="exact"/>
        <w:ind w:left="0" w:leftChars="0" w:firstLine="640" w:firstLineChars="200"/>
        <w:contextualSpacing/>
        <w:rPr>
          <w:rFonts w:hint="default" w:ascii="Times New Roman" w:hAnsi="Times New Roman" w:eastAsia="仿宋_GB2312" w:cs="Times New Roman"/>
          <w:color w:val="auto"/>
          <w:sz w:val="32"/>
          <w:szCs w:val="32"/>
          <w:u w:val="none"/>
          <w:lang w:val="en-US" w:eastAsia="zh-CN"/>
          <w14:ligatures w14:val="none"/>
        </w:rPr>
      </w:pPr>
      <w:r>
        <w:rPr>
          <w:rFonts w:hint="eastAsia" w:ascii="Times New Roman" w:hAnsi="Times New Roman" w:eastAsia="仿宋_GB2312" w:cs="Times New Roman"/>
          <w:color w:val="auto"/>
          <w:sz w:val="32"/>
          <w:szCs w:val="32"/>
          <w:u w:val="none"/>
          <w:lang w:val="en-US" w:eastAsia="zh-CN"/>
          <w14:ligatures w14:val="none"/>
        </w:rPr>
        <w:t>6.习近平在“上海合作组织+”会议上的讲话</w:t>
      </w:r>
    </w:p>
    <w:p w14:paraId="63C02205">
      <w:pPr>
        <w:numPr>
          <w:ilvl w:val="0"/>
          <w:numId w:val="0"/>
        </w:numPr>
        <w:wordWrap w:val="0"/>
        <w:spacing w:line="500" w:lineRule="exact"/>
        <w:ind w:firstLine="640" w:firstLineChars="200"/>
        <w:contextualSpacing/>
        <w:rPr>
          <w:rFonts w:hint="default" w:ascii="Times New Roman" w:hAnsi="Times New Roman" w:eastAsia="仿宋_GB2312" w:cs="Times New Roman"/>
          <w:color w:val="auto"/>
          <w:sz w:val="32"/>
          <w:szCs w:val="32"/>
          <w:u w:val="none"/>
          <w:lang w:val="en-US" w:eastAsia="zh-CN"/>
          <w14:ligatures w14:val="none"/>
        </w:rPr>
      </w:pPr>
      <w:r>
        <w:rPr>
          <w:rFonts w:hint="default" w:ascii="Times New Roman" w:hAnsi="Times New Roman" w:eastAsia="仿宋_GB2312" w:cs="Times New Roman"/>
          <w:color w:val="auto"/>
          <w:sz w:val="32"/>
          <w:szCs w:val="32"/>
          <w:u w:val="none"/>
          <w:lang w:val="en-US" w:eastAsia="zh-CN"/>
          <w14:ligatures w14:val="none"/>
        </w:rPr>
        <w:t>https://www.12371.cn/2025/09/01/ARTI1756731207101261.shtml</w:t>
      </w:r>
    </w:p>
    <w:p w14:paraId="2B157C95">
      <w:pPr>
        <w:numPr>
          <w:ilvl w:val="0"/>
          <w:numId w:val="0"/>
        </w:numPr>
        <w:wordWrap w:val="0"/>
        <w:spacing w:line="500" w:lineRule="exact"/>
        <w:ind w:left="0" w:leftChars="0" w:firstLine="640" w:firstLineChars="200"/>
        <w:contextualSpacing/>
        <w:rPr>
          <w:rFonts w:hint="default" w:ascii="Times New Roman" w:hAnsi="Times New Roman" w:eastAsia="仿宋_GB2312" w:cs="Times New Roman"/>
          <w:color w:val="auto"/>
          <w:sz w:val="32"/>
          <w:szCs w:val="32"/>
          <w:u w:val="none"/>
          <w:lang w:val="en-US" w:eastAsia="zh-CN"/>
          <w14:ligatures w14:val="none"/>
        </w:rPr>
      </w:pPr>
      <w:r>
        <w:rPr>
          <w:rFonts w:hint="eastAsia" w:ascii="Times New Roman" w:hAnsi="Times New Roman" w:eastAsia="仿宋_GB2312" w:cs="Times New Roman"/>
          <w:color w:val="auto"/>
          <w:kern w:val="2"/>
          <w:sz w:val="32"/>
          <w:szCs w:val="32"/>
          <w:lang w:val="en-US" w:eastAsia="zh-CN" w:bidi="ar-SA"/>
          <w14:ligatures w14:val="none"/>
        </w:rPr>
        <w:t>7.</w:t>
      </w:r>
      <w:r>
        <w:rPr>
          <w:rFonts w:hint="eastAsia" w:ascii="Times New Roman" w:hAnsi="Times New Roman" w:eastAsia="仿宋_GB2312" w:cs="Times New Roman"/>
          <w:color w:val="auto"/>
          <w:sz w:val="32"/>
          <w:szCs w:val="32"/>
          <w:u w:val="none"/>
          <w:lang w:val="en-US" w:eastAsia="zh-CN"/>
          <w14:ligatures w14:val="none"/>
        </w:rPr>
        <w:t>习近平在上海合作组织成员国元首理事会第二十五次会议上的讲话</w:t>
      </w:r>
    </w:p>
    <w:p w14:paraId="34CDA7FE">
      <w:pPr>
        <w:numPr>
          <w:ilvl w:val="0"/>
          <w:numId w:val="0"/>
        </w:numPr>
        <w:wordWrap w:val="0"/>
        <w:spacing w:line="500" w:lineRule="exact"/>
        <w:ind w:firstLine="640" w:firstLineChars="200"/>
        <w:contextualSpacing/>
        <w:rPr>
          <w:rFonts w:hint="default" w:ascii="Times New Roman" w:hAnsi="Times New Roman" w:eastAsia="仿宋_GB2312" w:cs="Times New Roman"/>
          <w:color w:val="auto"/>
          <w:sz w:val="32"/>
          <w:szCs w:val="32"/>
          <w:u w:val="none"/>
          <w:lang w:val="en-US" w:eastAsia="zh-CN"/>
          <w14:ligatures w14:val="none"/>
        </w:rPr>
      </w:pPr>
      <w:r>
        <w:rPr>
          <w:rFonts w:hint="default" w:ascii="Times New Roman" w:hAnsi="Times New Roman" w:eastAsia="仿宋_GB2312" w:cs="Times New Roman"/>
          <w:color w:val="auto"/>
          <w:sz w:val="32"/>
          <w:szCs w:val="32"/>
          <w:u w:val="none"/>
          <w:lang w:val="en-US" w:eastAsia="zh-CN"/>
          <w14:ligatures w14:val="none"/>
        </w:rPr>
        <w:t>https://www.12371.cn/2025/09/01/ARTI1756697812529213.shtml</w:t>
      </w:r>
    </w:p>
    <w:p w14:paraId="5A95731A">
      <w:pPr>
        <w:wordWrap w:val="0"/>
        <w:spacing w:line="500" w:lineRule="exact"/>
        <w:ind w:firstLine="643" w:firstLineChars="200"/>
        <w:contextualSpacing/>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（二）学习共青团会议精神和文件内容</w:t>
      </w:r>
    </w:p>
    <w:p w14:paraId="295982AE">
      <w:pPr>
        <w:wordWrap w:val="0"/>
        <w:spacing w:line="500" w:lineRule="exact"/>
        <w:ind w:firstLine="640" w:firstLineChars="200"/>
        <w:contextualSpacing/>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w:t>
      </w:r>
      <w:r>
        <w:rPr>
          <w:rFonts w:hint="eastAsia"/>
        </w:rPr>
        <w:t xml:space="preserve"> </w:t>
      </w:r>
      <w:r>
        <w:rPr>
          <w:rFonts w:hint="eastAsia" w:ascii="Times New Roman" w:hAnsi="Times New Roman" w:eastAsia="仿宋_GB2312" w:cs="Times New Roman"/>
          <w:sz w:val="32"/>
          <w:szCs w:val="32"/>
        </w:rPr>
        <w:t>阿东在宁夏调研共青团和青少年工作时强调加强思想政治引领工作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做实铸牢中华民族共同体意识教育</w:t>
      </w:r>
    </w:p>
    <w:p w14:paraId="2F33545B">
      <w:pPr>
        <w:wordWrap w:val="0"/>
        <w:spacing w:line="500" w:lineRule="exact"/>
        <w:ind w:firstLine="640" w:firstLineChars="200"/>
        <w:contextualSpacing/>
        <w:rPr>
          <w:rFonts w:hint="eastAsia" w:ascii="Times New Roman" w:hAnsi="Times New Roman" w:eastAsia="仿宋_GB2312" w:cs="Times New Roman"/>
          <w:sz w:val="32"/>
          <w:szCs w:val="32"/>
          <w14:ligatures w14:val="none"/>
        </w:rPr>
      </w:pPr>
      <w:r>
        <w:rPr>
          <w:rFonts w:hint="eastAsia" w:ascii="Times New Roman" w:hAnsi="Times New Roman" w:eastAsia="仿宋_GB2312" w:cs="Times New Roman"/>
          <w:color w:val="auto"/>
          <w:sz w:val="32"/>
          <w:szCs w:val="32"/>
          <w:u w:val="none"/>
          <w14:ligatures w14:val="none"/>
        </w:rPr>
        <w:t>https://news.youth.cn/sz/202509/t20250912_16231491.htm</w:t>
      </w:r>
    </w:p>
    <w:p w14:paraId="1CD6539B">
      <w:pPr>
        <w:wordWrap w:val="0"/>
        <w:spacing w:line="500" w:lineRule="exact"/>
        <w:ind w:firstLine="640" w:firstLineChars="200"/>
        <w:contextualSpacing/>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14:ligatures w14:val="none"/>
        </w:rPr>
        <w:t>2.</w:t>
      </w:r>
      <w:r>
        <w:rPr>
          <w:rFonts w:hint="eastAsia" w:ascii="Times New Roman" w:hAnsi="Times New Roman" w:eastAsia="仿宋_GB2312" w:cs="Times New Roman"/>
          <w:sz w:val="32"/>
          <w:szCs w:val="32"/>
        </w:rPr>
        <w:t>阿东在湖北调研共青团和青少年工作时强调落实党建带团建制度机制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靶向攻坚新兴领域团的建设“两个覆盖</w:t>
      </w:r>
      <w:r>
        <w:rPr>
          <w:rFonts w:hint="eastAsia" w:ascii="Times New Roman" w:hAnsi="Times New Roman" w:eastAsia="仿宋_GB2312" w:cs="Times New Roman"/>
          <w:sz w:val="32"/>
          <w:szCs w:val="32"/>
          <w:lang w:eastAsia="zh-CN"/>
        </w:rPr>
        <w:t>”</w:t>
      </w:r>
    </w:p>
    <w:p w14:paraId="738FF075">
      <w:pPr>
        <w:wordWrap w:val="0"/>
        <w:spacing w:line="500" w:lineRule="exact"/>
        <w:ind w:firstLine="640" w:firstLineChars="200"/>
        <w:contextualSpacing/>
        <w:rPr>
          <w:rFonts w:hint="default"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14:ligatures w14:val="none"/>
        </w:rPr>
        <w:t>https://news.youth.cn/sz/202509/t20250901_16209904.htm</w:t>
      </w:r>
    </w:p>
    <w:p w14:paraId="26540F42">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0000000000000000000"/>
    <w:charset w:val="00"/>
    <w:family w:val="auto"/>
    <w:pitch w:val="default"/>
    <w:sig w:usb0="00000000" w:usb1="00000000" w:usb2="00000001" w:usb3="00000000" w:csb0="400001BF" w:csb1="DFF7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5C785C"/>
    <w:rsid w:val="1E5C7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宋体"/>
      <w:kern w:val="2"/>
      <w:sz w:val="21"/>
      <w:szCs w:val="24"/>
      <w:lang w:val="en-US" w:eastAsia="zh-CN" w:bidi="ar-SA"/>
      <w14:ligatures w14:val="none"/>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nhideWhenUsed/>
    <w:qFormat/>
    <w:uiPriority w:val="99"/>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2025-10-11T00:53:00Z</dcterms:created>
  <dc:creator>⭐Memory⭐</dc:creator>
  <cp:lastModifiedBy>⭐Memory⭐</cp:lastModifiedBy>
  <dcterms:modified xsi:type="dcterms:W3CDTF">2025-10-11T00:54:25Z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D5A95C000A2041BFABAFC3B17FAC3E61_11</vt:lpwstr>
  </property>
  <property fmtid="{D5CDD505-2E9C-101B-9397-08002B2CF9AE}" pid="4" name="KSOTemplateDocerSaveRecord">
    <vt:lpwstr>eyJoZGlkIjoiZmY0MWNhNWFlZDIxOWY2ZTJjMzAzNWVkZDYzZDMyY2QiLCJ1c2VySWQiOiIzODYwMzYxMDAifQ==</vt:lpwstr>
  </property>
</Properties>
</file>