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512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“春华”奖学金项目评审说明</w:t>
      </w:r>
    </w:p>
    <w:bookmarkEnd w:id="0"/>
    <w:p w14:paraId="107E271F">
      <w:pPr>
        <w:jc w:val="left"/>
        <w:rPr>
          <w:rFonts w:hint="eastAsia"/>
          <w:sz w:val="32"/>
          <w:szCs w:val="32"/>
          <w:lang w:val="en-US" w:eastAsia="zh-CN"/>
        </w:rPr>
      </w:pPr>
    </w:p>
    <w:p w14:paraId="76562D34">
      <w:pPr>
        <w:pStyle w:val="2"/>
        <w:snapToGrid w:val="0"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</w:rPr>
        <w:t>、评选条件</w:t>
      </w:r>
    </w:p>
    <w:p w14:paraId="2DB4C2BA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Times New Roman" w:hAnsi="Times New Roman" w:eastAsia="楷体_GB2312"/>
          <w:b w:val="0"/>
          <w:i w:val="0"/>
          <w:caps w:val="0"/>
          <w:spacing w:val="0"/>
          <w:w w:val="100"/>
          <w:kern w:val="0"/>
          <w:sz w:val="28"/>
          <w:szCs w:val="28"/>
        </w:rPr>
        <w:t>（一）</w:t>
      </w:r>
      <w:r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  <w:t>热爱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>祖国、遵纪守法，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大胆实践、勇于创新</w:t>
      </w:r>
      <w:r>
        <w:rPr>
          <w:rFonts w:hint="eastAsia" w:eastAsia="仿宋_GB2312"/>
          <w:b w:val="0"/>
          <w:i w:val="0"/>
          <w:caps w:val="0"/>
          <w:spacing w:val="0"/>
          <w:w w:val="100"/>
          <w:sz w:val="28"/>
          <w:szCs w:val="28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本科生原则上要求素质测评达到良好以上，研究生要求学习成绩优良。</w:t>
      </w:r>
    </w:p>
    <w:p w14:paraId="3E74213F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eastAsia="仿宋_GB2312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Times New Roman" w:hAnsi="Times New Roman" w:eastAsia="楷体_GB2312"/>
          <w:b w:val="0"/>
          <w:i w:val="0"/>
          <w:caps w:val="0"/>
          <w:spacing w:val="0"/>
          <w:w w:val="100"/>
          <w:kern w:val="0"/>
          <w:sz w:val="28"/>
          <w:szCs w:val="28"/>
        </w:rPr>
        <w:t>（二）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有良好的合作精神和能力以及创新精神和创新能力，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</w:rPr>
        <w:t>能够在解决产业和社会实际问题中充分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善于借助前沿技术和业态资源、协同跨国成员、助力生态可持续发展的团队优先。</w:t>
      </w:r>
    </w:p>
    <w:p w14:paraId="65A5CB07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1.“春华共创激发奖”用于奖励在承接当前产业和社会实际任务中，提出的实践方案创新性突出、合作性充分的团队，用于补充支持团队进一步推进落实方案。</w:t>
      </w:r>
    </w:p>
    <w:p w14:paraId="7090E593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2.“春华共创成就奖”用于奖励在承接当前产业和社会实际任务中，推进落实成效突出的团队。</w:t>
      </w:r>
    </w:p>
    <w:p w14:paraId="6B82C663">
      <w:pPr>
        <w:snapToGrid w:val="0"/>
        <w:spacing w:before="0" w:beforeAutospacing="0" w:after="0" w:afterAutospacing="0" w:line="500" w:lineRule="exact"/>
        <w:ind w:firstLine="551" w:firstLineChars="196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二、评审说明</w:t>
      </w:r>
    </w:p>
    <w:p w14:paraId="02B35778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春华共创奖重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  <w:t>在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鼓励学生团队走出校门，发现和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  <w:t>解决产业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或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  <w:t>社会实际问题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以下简称“问题”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eastAsia="zh-CN"/>
        </w:rPr>
        <w:t>），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  <w:t>充分体现合作精神和创新能力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评分侧重体现学生团队发现和解决问题的参与度、能力和成效。</w:t>
      </w:r>
    </w:p>
    <w:p w14:paraId="68732146">
      <w:pPr>
        <w:snapToGrid w:val="0"/>
        <w:spacing w:before="0" w:beforeAutospacing="0" w:after="0" w:afterAutospacing="0" w:line="500" w:lineRule="exact"/>
        <w:ind w:firstLine="551" w:firstLineChars="196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评审维度1：发现问题。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  <w:lang w:val="en-US" w:eastAsia="zh-CN"/>
        </w:rPr>
        <w:t>侧重考核学生团队在发现问题过程中的参与度和独立性，以及所发现问题的重大性或普惠性（包括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助力生态可持续发展）。</w:t>
      </w:r>
    </w:p>
    <w:p w14:paraId="29637184">
      <w:pPr>
        <w:snapToGrid w:val="0"/>
        <w:spacing w:before="0" w:beforeAutospacing="0" w:after="0" w:afterAutospacing="0" w:line="500" w:lineRule="exact"/>
        <w:ind w:firstLine="551" w:firstLineChars="196"/>
        <w:jc w:val="center"/>
        <w:textAlignment w:val="baseline"/>
        <w:rPr>
          <w:rFonts w:hint="default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评审维度1：发现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</w:rPr>
        <w:t>产业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或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</w:rPr>
        <w:t>社会</w:t>
      </w: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问题评审说明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5333"/>
        <w:gridCol w:w="1047"/>
      </w:tblGrid>
      <w:tr w14:paraId="27B6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 w14:paraId="44A2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评审指标</w:t>
            </w:r>
          </w:p>
        </w:tc>
        <w:tc>
          <w:tcPr>
            <w:tcW w:w="5333" w:type="dxa"/>
            <w:vAlign w:val="center"/>
          </w:tcPr>
          <w:p w14:paraId="495FC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指标解读</w:t>
            </w:r>
          </w:p>
        </w:tc>
        <w:tc>
          <w:tcPr>
            <w:tcW w:w="1047" w:type="dxa"/>
            <w:vAlign w:val="center"/>
          </w:tcPr>
          <w:p w14:paraId="20BA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指标分值</w:t>
            </w:r>
          </w:p>
        </w:tc>
      </w:tr>
      <w:tr w14:paraId="3B48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 w14:paraId="0DFF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5333" w:type="dxa"/>
            <w:vAlign w:val="center"/>
          </w:tcPr>
          <w:p w14:paraId="0E2E5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鼓励独立发现新问题，而不是沿袭产业或社会中的常见问题，不是沿袭实验室、社团已知并在着力解决的原有问题。</w:t>
            </w:r>
          </w:p>
          <w:p w14:paraId="3A9E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申报材料中应清楚表述学生团队如何独立发现问题，以及该问题在产业或社会中的新颖程度。</w:t>
            </w:r>
          </w:p>
        </w:tc>
        <w:tc>
          <w:tcPr>
            <w:tcW w:w="1047" w:type="dxa"/>
            <w:vAlign w:val="center"/>
          </w:tcPr>
          <w:p w14:paraId="61D3D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736D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 w14:paraId="43FE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参与度</w:t>
            </w:r>
          </w:p>
        </w:tc>
        <w:tc>
          <w:tcPr>
            <w:tcW w:w="5333" w:type="dxa"/>
            <w:vAlign w:val="center"/>
          </w:tcPr>
          <w:p w14:paraId="4B2B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考核学生团队在发现问题过程中的实际参与程度，既适用于独立发现问题，也适用于对原有问题的深入调研。</w:t>
            </w:r>
          </w:p>
          <w:p w14:paraId="4EEE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申报材料中应清楚表述学生团队如何参与问题发现或调研，以及参与程度。</w:t>
            </w:r>
          </w:p>
        </w:tc>
        <w:tc>
          <w:tcPr>
            <w:tcW w:w="1047" w:type="dxa"/>
            <w:vAlign w:val="center"/>
          </w:tcPr>
          <w:p w14:paraId="6AD5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D23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 w14:paraId="23F2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重大性或普惠性</w:t>
            </w:r>
          </w:p>
        </w:tc>
        <w:tc>
          <w:tcPr>
            <w:tcW w:w="5333" w:type="dxa"/>
            <w:vAlign w:val="center"/>
          </w:tcPr>
          <w:p w14:paraId="351BF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所发现产业问题的重大性，包括但不限于该问题对产业或企业的制约性、推动性、挑战性；考核所发现社会问题的普惠性，包括但不限于该问题的解决所惠及的大众人数、社会机制优化或生态可持续发展力提升等。</w:t>
            </w:r>
          </w:p>
        </w:tc>
        <w:tc>
          <w:tcPr>
            <w:tcW w:w="1047" w:type="dxa"/>
            <w:vAlign w:val="center"/>
          </w:tcPr>
          <w:p w14:paraId="749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07A2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vAlign w:val="center"/>
          </w:tcPr>
          <w:p w14:paraId="24F2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发现问题分值合计</w:t>
            </w:r>
          </w:p>
        </w:tc>
        <w:tc>
          <w:tcPr>
            <w:tcW w:w="5333" w:type="dxa"/>
            <w:vAlign w:val="center"/>
          </w:tcPr>
          <w:p w14:paraId="5164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 w14:paraId="67BE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</w:tbl>
    <w:p w14:paraId="496C6EF0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jc w:val="both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 w14:paraId="48935153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hint="eastAsia" w:eastAsia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评审维度2：解决问题过程。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侧重考核学生团队解决问题过程中</w:t>
      </w:r>
      <w:r>
        <w:rPr>
          <w:rFonts w:hint="eastAsia" w:eastAsia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</w:rPr>
        <w:t>体现</w:t>
      </w:r>
      <w:r>
        <w:rPr>
          <w:rFonts w:hint="eastAsia" w:eastAsia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的</w:t>
      </w:r>
      <w:r>
        <w:rPr>
          <w:rFonts w:hint="eastAsia" w:eastAsia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</w:rPr>
        <w:t>合作精神和创新能力。</w:t>
      </w:r>
    </w:p>
    <w:p w14:paraId="2D0FE6BF">
      <w:pPr>
        <w:snapToGrid w:val="0"/>
        <w:spacing w:before="0" w:beforeAutospacing="0" w:after="0" w:afterAutospacing="0" w:line="500" w:lineRule="exact"/>
        <w:ind w:firstLine="551" w:firstLineChars="196"/>
        <w:jc w:val="center"/>
        <w:textAlignment w:val="baseline"/>
        <w:rPr>
          <w:rFonts w:hint="default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评审维度2：解决问题过程评审说明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00"/>
        <w:gridCol w:w="4403"/>
        <w:gridCol w:w="1158"/>
      </w:tblGrid>
      <w:tr w14:paraId="61A81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 w14:paraId="2C98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评审指标</w:t>
            </w:r>
          </w:p>
        </w:tc>
        <w:tc>
          <w:tcPr>
            <w:tcW w:w="1700" w:type="dxa"/>
            <w:vAlign w:val="center"/>
          </w:tcPr>
          <w:p w14:paraId="65352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评审指标细分</w:t>
            </w:r>
          </w:p>
        </w:tc>
        <w:tc>
          <w:tcPr>
            <w:tcW w:w="4403" w:type="dxa"/>
            <w:vAlign w:val="center"/>
          </w:tcPr>
          <w:p w14:paraId="13890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指标解读</w:t>
            </w:r>
          </w:p>
        </w:tc>
        <w:tc>
          <w:tcPr>
            <w:tcW w:w="1158" w:type="dxa"/>
            <w:vAlign w:val="center"/>
          </w:tcPr>
          <w:p w14:paraId="6D40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指标分值</w:t>
            </w:r>
          </w:p>
        </w:tc>
      </w:tr>
      <w:tr w14:paraId="0392D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 w14:paraId="33CF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38A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629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3B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合作精神</w:t>
            </w:r>
          </w:p>
        </w:tc>
        <w:tc>
          <w:tcPr>
            <w:tcW w:w="1700" w:type="dxa"/>
            <w:vAlign w:val="center"/>
          </w:tcPr>
          <w:p w14:paraId="71C0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人与多学科协同</w:t>
            </w:r>
          </w:p>
        </w:tc>
        <w:tc>
          <w:tcPr>
            <w:tcW w:w="4403" w:type="dxa"/>
            <w:vAlign w:val="center"/>
          </w:tcPr>
          <w:p w14:paraId="74AE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鼓励跨学科，传统单学科解决方案不得此分。</w:t>
            </w:r>
          </w:p>
        </w:tc>
        <w:tc>
          <w:tcPr>
            <w:tcW w:w="1158" w:type="dxa"/>
            <w:vAlign w:val="center"/>
          </w:tcPr>
          <w:p w14:paraId="2A1E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 w14:paraId="33F8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 w14:paraId="4193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8C8D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人与工具协同</w:t>
            </w:r>
          </w:p>
        </w:tc>
        <w:tc>
          <w:tcPr>
            <w:tcW w:w="4403" w:type="dxa"/>
            <w:vAlign w:val="center"/>
          </w:tcPr>
          <w:p w14:paraId="7C5E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鼓励借助先进工具，尤其是人工智能工具，没有表述如何借助先进工具不得此分。</w:t>
            </w:r>
          </w:p>
        </w:tc>
        <w:tc>
          <w:tcPr>
            <w:tcW w:w="1158" w:type="dxa"/>
            <w:vAlign w:val="center"/>
          </w:tcPr>
          <w:p w14:paraId="7B89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4E38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 w14:paraId="56FC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DA75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82D4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人与资源协同</w:t>
            </w:r>
          </w:p>
        </w:tc>
        <w:tc>
          <w:tcPr>
            <w:tcW w:w="4403" w:type="dxa"/>
            <w:vAlign w:val="center"/>
          </w:tcPr>
          <w:p w14:paraId="12A8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鼓励借助校外资源，尤其是汇聚了海量资源的互联网平台，以及校外的产业资源、专业资源、数据资源等，没有表述如何借助校外资源不得此分。</w:t>
            </w:r>
          </w:p>
        </w:tc>
        <w:tc>
          <w:tcPr>
            <w:tcW w:w="1158" w:type="dxa"/>
            <w:vAlign w:val="center"/>
          </w:tcPr>
          <w:p w14:paraId="4B85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0243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 w14:paraId="0ED6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EC2A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人与人协同</w:t>
            </w:r>
          </w:p>
        </w:tc>
        <w:tc>
          <w:tcPr>
            <w:tcW w:w="4403" w:type="dxa"/>
            <w:vAlign w:val="center"/>
          </w:tcPr>
          <w:p w14:paraId="57C5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鼓励团队合作，需描述团队如何分工协作。</w:t>
            </w:r>
          </w:p>
        </w:tc>
        <w:tc>
          <w:tcPr>
            <w:tcW w:w="1158" w:type="dxa"/>
            <w:vAlign w:val="center"/>
          </w:tcPr>
          <w:p w14:paraId="4F9EC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7724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2"/>
            <w:vAlign w:val="center"/>
          </w:tcPr>
          <w:p w14:paraId="3C76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合作精神分值合计</w:t>
            </w:r>
          </w:p>
        </w:tc>
        <w:tc>
          <w:tcPr>
            <w:tcW w:w="4403" w:type="dxa"/>
            <w:vAlign w:val="center"/>
          </w:tcPr>
          <w:p w14:paraId="31E5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87F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6A1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restart"/>
            <w:vAlign w:val="center"/>
          </w:tcPr>
          <w:p w14:paraId="0653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9F8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4E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创新能力</w:t>
            </w:r>
          </w:p>
          <w:p w14:paraId="2AE7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0CB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CFB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3E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9A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创新能力</w:t>
            </w:r>
          </w:p>
        </w:tc>
        <w:tc>
          <w:tcPr>
            <w:tcW w:w="1700" w:type="dxa"/>
            <w:vAlign w:val="center"/>
          </w:tcPr>
          <w:p w14:paraId="7E2D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否定性指标：</w:t>
            </w:r>
          </w:p>
          <w:p w14:paraId="00C9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创新参与度</w:t>
            </w:r>
          </w:p>
        </w:tc>
        <w:tc>
          <w:tcPr>
            <w:tcW w:w="4403" w:type="dxa"/>
            <w:vAlign w:val="center"/>
          </w:tcPr>
          <w:p w14:paraId="059A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学生团队对创新的实际参与程度，申报材料需提供佐证，如学生作为一作的相关文章、学生列名的相关授权专利、学生参与创新关键节点的工作证明等。没有佐证或佐证材料非学生团队的，整个项目判为不合格。</w:t>
            </w:r>
          </w:p>
        </w:tc>
        <w:tc>
          <w:tcPr>
            <w:tcW w:w="1158" w:type="dxa"/>
            <w:vAlign w:val="center"/>
          </w:tcPr>
          <w:p w14:paraId="5C44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31B8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 w14:paraId="1099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8CA3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创新超越度</w:t>
            </w:r>
          </w:p>
        </w:tc>
        <w:tc>
          <w:tcPr>
            <w:tcW w:w="4403" w:type="dxa"/>
            <w:vAlign w:val="center"/>
          </w:tcPr>
          <w:p w14:paraId="548CC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考核解决方案的创新程度，鼓励超越原有的技术原理、方案设计、生产流程、数据采集、智能算法、组织架构、协作机制等。</w:t>
            </w:r>
          </w:p>
        </w:tc>
        <w:tc>
          <w:tcPr>
            <w:tcW w:w="1158" w:type="dxa"/>
            <w:vAlign w:val="center"/>
          </w:tcPr>
          <w:p w14:paraId="6F6F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7B7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1" w:type="dxa"/>
            <w:vMerge w:val="continue"/>
            <w:vAlign w:val="center"/>
          </w:tcPr>
          <w:p w14:paraId="0575E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AB5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创新难度</w:t>
            </w:r>
          </w:p>
        </w:tc>
        <w:tc>
          <w:tcPr>
            <w:tcW w:w="4403" w:type="dxa"/>
            <w:vAlign w:val="center"/>
          </w:tcPr>
          <w:p w14:paraId="679D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考核解决方案的创新难度，申报材料中应解析创新难度所在。</w:t>
            </w:r>
          </w:p>
        </w:tc>
        <w:tc>
          <w:tcPr>
            <w:tcW w:w="1158" w:type="dxa"/>
            <w:vAlign w:val="center"/>
          </w:tcPr>
          <w:p w14:paraId="7CB7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758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Merge w:val="continue"/>
            <w:vAlign w:val="center"/>
          </w:tcPr>
          <w:p w14:paraId="0864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652C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创新实用度</w:t>
            </w:r>
          </w:p>
        </w:tc>
        <w:tc>
          <w:tcPr>
            <w:tcW w:w="4403" w:type="dxa"/>
            <w:vAlign w:val="center"/>
          </w:tcPr>
          <w:p w14:paraId="0FEEE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考核解决方案的创新实用度，鼓励创新紧贴实际应用需求，并在应用中充分验证。</w:t>
            </w:r>
          </w:p>
        </w:tc>
        <w:tc>
          <w:tcPr>
            <w:tcW w:w="1158" w:type="dxa"/>
            <w:vAlign w:val="center"/>
          </w:tcPr>
          <w:p w14:paraId="3E289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CFF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2"/>
            <w:vAlign w:val="center"/>
          </w:tcPr>
          <w:p w14:paraId="1990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创新能力分值合计</w:t>
            </w:r>
          </w:p>
        </w:tc>
        <w:tc>
          <w:tcPr>
            <w:tcW w:w="4403" w:type="dxa"/>
            <w:vAlign w:val="center"/>
          </w:tcPr>
          <w:p w14:paraId="0EFA0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31B2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  <w:tr w14:paraId="3BC35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1" w:type="dxa"/>
            <w:gridSpan w:val="2"/>
            <w:vAlign w:val="center"/>
          </w:tcPr>
          <w:p w14:paraId="3803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解决问题过程分值合计</w:t>
            </w:r>
          </w:p>
        </w:tc>
        <w:tc>
          <w:tcPr>
            <w:tcW w:w="4403" w:type="dxa"/>
            <w:vAlign w:val="center"/>
          </w:tcPr>
          <w:p w14:paraId="76B1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02E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 w14:paraId="5809B9F8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jc w:val="both"/>
        <w:textAlignment w:val="baseline"/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 w14:paraId="2D430CAE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hint="default" w:eastAsia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评审维度3：解决问题成效。</w:t>
      </w:r>
      <w:r>
        <w:rPr>
          <w:rFonts w:hint="eastAsia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侧重考核学生团队解决问题的成效。</w:t>
      </w:r>
    </w:p>
    <w:p w14:paraId="31F74708">
      <w:pPr>
        <w:snapToGrid w:val="0"/>
        <w:spacing w:before="0" w:beforeAutospacing="0" w:after="0" w:afterAutospacing="0" w:line="500" w:lineRule="exact"/>
        <w:ind w:firstLine="551" w:firstLineChars="196"/>
        <w:jc w:val="center"/>
        <w:textAlignment w:val="baseline"/>
        <w:rPr>
          <w:rFonts w:hint="default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评审维度3：解决问题成效评审说明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5400"/>
        <w:gridCol w:w="1291"/>
      </w:tblGrid>
      <w:tr w14:paraId="2142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31" w:type="dxa"/>
            <w:vAlign w:val="center"/>
          </w:tcPr>
          <w:p w14:paraId="65C6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评审指标</w:t>
            </w:r>
          </w:p>
        </w:tc>
        <w:tc>
          <w:tcPr>
            <w:tcW w:w="5400" w:type="dxa"/>
            <w:vAlign w:val="center"/>
          </w:tcPr>
          <w:p w14:paraId="7F89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指标解读</w:t>
            </w:r>
          </w:p>
        </w:tc>
        <w:tc>
          <w:tcPr>
            <w:tcW w:w="1291" w:type="dxa"/>
            <w:vAlign w:val="center"/>
          </w:tcPr>
          <w:p w14:paraId="727A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指标分值</w:t>
            </w:r>
          </w:p>
        </w:tc>
      </w:tr>
      <w:tr w14:paraId="3901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157EA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方案落地参与度</w:t>
            </w:r>
          </w:p>
        </w:tc>
        <w:tc>
          <w:tcPr>
            <w:tcW w:w="5400" w:type="dxa"/>
            <w:vAlign w:val="center"/>
          </w:tcPr>
          <w:p w14:paraId="4BC0B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鼓励学生团队切实参与解决问题方案落地实施。申报材料中没有如何参与落地工作描述和佐证的不得此分</w:t>
            </w:r>
          </w:p>
        </w:tc>
        <w:tc>
          <w:tcPr>
            <w:tcW w:w="1291" w:type="dxa"/>
            <w:vAlign w:val="center"/>
          </w:tcPr>
          <w:p w14:paraId="27C7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6BF7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44A8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632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方案落地成效</w:t>
            </w:r>
          </w:p>
        </w:tc>
        <w:tc>
          <w:tcPr>
            <w:tcW w:w="5400" w:type="dxa"/>
            <w:vAlign w:val="center"/>
          </w:tcPr>
          <w:p w14:paraId="4E1B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考核解决问题方案落地成效。包括但不限于技术或生产问题的解决程度、创新技术的应用广度、解决方案带来的经济效益或社会效益、解决方案推动的社会进步或生态可持续发展等</w:t>
            </w:r>
          </w:p>
        </w:tc>
        <w:tc>
          <w:tcPr>
            <w:tcW w:w="1291" w:type="dxa"/>
            <w:vAlign w:val="center"/>
          </w:tcPr>
          <w:p w14:paraId="5202C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6058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 w14:paraId="1F9E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解决问题成效分值合计</w:t>
            </w:r>
          </w:p>
        </w:tc>
        <w:tc>
          <w:tcPr>
            <w:tcW w:w="5400" w:type="dxa"/>
            <w:vAlign w:val="center"/>
          </w:tcPr>
          <w:p w14:paraId="2643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04FC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 w14:paraId="64B67A15">
      <w:pPr>
        <w:snapToGrid w:val="0"/>
        <w:spacing w:before="0" w:beforeAutospacing="0" w:after="0" w:afterAutospacing="0" w:line="500" w:lineRule="exact"/>
        <w:ind w:firstLine="548" w:firstLineChars="196"/>
        <w:jc w:val="both"/>
        <w:textAlignment w:val="baseline"/>
        <w:rPr>
          <w:rFonts w:hint="default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</w:p>
    <w:p w14:paraId="4C2C5192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ind w:firstLine="562" w:firstLineChars="200"/>
        <w:jc w:val="both"/>
        <w:textAlignment w:val="baseline"/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三、申报材料</w:t>
      </w:r>
    </w:p>
    <w:p w14:paraId="3502B75C">
      <w:pPr>
        <w:numPr>
          <w:ilvl w:val="0"/>
          <w:numId w:val="0"/>
        </w:numPr>
        <w:snapToGrid w:val="0"/>
        <w:spacing w:before="0" w:beforeAutospacing="0" w:after="0" w:afterAutospacing="0" w:line="500" w:lineRule="exact"/>
        <w:jc w:val="both"/>
        <w:textAlignment w:val="baseline"/>
        <w:rPr>
          <w:rFonts w:hint="default" w:ascii="仿宋_GB2312" w:eastAsia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申报材料需根据评审维度和评审指标撰写，以word版本的申报材料为主，佐证材料或图片应清晰可辨。</w:t>
      </w:r>
    </w:p>
    <w:p w14:paraId="4E8EB909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AFD3FEB"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1D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4EB7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4EB7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2YWNjMTAwOGE3MTlhMTEwYTE1MGJlMDE3ZGMifQ=="/>
    <w:docVar w:name="KSO_WPS_MARK_KEY" w:val="3d3e52d0-4184-487d-a6fd-1d144475f163"/>
  </w:docVars>
  <w:rsids>
    <w:rsidRoot w:val="3F7B2B01"/>
    <w:rsid w:val="02516D00"/>
    <w:rsid w:val="0A343B76"/>
    <w:rsid w:val="0CA27F6D"/>
    <w:rsid w:val="0DAC357C"/>
    <w:rsid w:val="0EBC4BEA"/>
    <w:rsid w:val="108A4FA0"/>
    <w:rsid w:val="123707B0"/>
    <w:rsid w:val="16BE6A5D"/>
    <w:rsid w:val="17005FBC"/>
    <w:rsid w:val="1E812B13"/>
    <w:rsid w:val="2155500C"/>
    <w:rsid w:val="246A53BC"/>
    <w:rsid w:val="24D36B6B"/>
    <w:rsid w:val="25525D8F"/>
    <w:rsid w:val="300D4608"/>
    <w:rsid w:val="315A3F45"/>
    <w:rsid w:val="3F7B2B01"/>
    <w:rsid w:val="43C04586"/>
    <w:rsid w:val="489B7043"/>
    <w:rsid w:val="4BA7702D"/>
    <w:rsid w:val="4D2A15C8"/>
    <w:rsid w:val="4F9B59E9"/>
    <w:rsid w:val="56C47ADD"/>
    <w:rsid w:val="582B57AD"/>
    <w:rsid w:val="5DED4575"/>
    <w:rsid w:val="5E9110C6"/>
    <w:rsid w:val="62826689"/>
    <w:rsid w:val="669F43ED"/>
    <w:rsid w:val="6E7C7355"/>
    <w:rsid w:val="6EE3157F"/>
    <w:rsid w:val="712A73DF"/>
    <w:rsid w:val="73F53F7D"/>
    <w:rsid w:val="763F76D5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1528</Words>
  <Characters>1543</Characters>
  <Lines>0</Lines>
  <Paragraphs>0</Paragraphs>
  <TotalTime>99</TotalTime>
  <ScaleCrop>false</ScaleCrop>
  <LinksUpToDate>false</LinksUpToDate>
  <CharactersWithSpaces>1547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2023-11-30T23:28:00Z</dcterms:created>
  <dc:creator>孙焱 Sun Yan</dc:creator>
  <cp:lastModifiedBy>⭐Memory⭐</cp:lastModifiedBy>
  <dcterms:modified xsi:type="dcterms:W3CDTF">2024-09-13T12:11:43Z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973F4D066E694B6D8C3448E87C3D46AC_13</vt:lpwstr>
  </property>
</Properties>
</file>