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CB974">
      <w:pPr>
        <w:wordWrap w:val="0"/>
        <w:spacing w:line="500" w:lineRule="exact"/>
        <w:contextualSpacing/>
        <w:jc w:val="center"/>
        <w:rPr>
          <w:rFonts w:ascii="Times New Roman" w:hAnsi="Times New Roman" w:eastAsia="方正小标宋简体" w:cs="Times New Roman"/>
          <w:sz w:val="44"/>
          <w:szCs w:val="44"/>
          <w14:ligatures w14:val="none"/>
        </w:rPr>
      </w:pPr>
      <w:r>
        <w:rPr>
          <w:rFonts w:hint="eastAsia" w:ascii="Times New Roman" w:hAnsi="Times New Roman" w:eastAsia="方正小标宋简体" w:cs="Times New Roman"/>
          <w:sz w:val="44"/>
          <w:szCs w:val="44"/>
          <w14:ligatures w14:val="none"/>
        </w:rPr>
        <w:t>主题团日</w:t>
      </w:r>
      <w:r>
        <w:rPr>
          <w:rFonts w:hint="eastAsia" w:ascii="Times New Roman" w:hAnsi="Times New Roman" w:eastAsia="方正小标宋简体" w:cs="Times New Roman"/>
          <w:sz w:val="44"/>
          <w:szCs w:val="44"/>
          <w:lang w:eastAsia="zh-CN"/>
          <w14:ligatures w14:val="none"/>
        </w:rPr>
        <w:t>、</w:t>
      </w:r>
      <w:r>
        <w:rPr>
          <w:rFonts w:hint="eastAsia" w:ascii="Times New Roman" w:hAnsi="Times New Roman" w:eastAsia="方正小标宋简体" w:cs="Times New Roman"/>
          <w:sz w:val="44"/>
          <w:szCs w:val="44"/>
          <w:lang w:val="en-US" w:eastAsia="zh-CN"/>
          <w14:ligatures w14:val="none"/>
        </w:rPr>
        <w:t>主题班会</w:t>
      </w:r>
      <w:r>
        <w:rPr>
          <w:rFonts w:hint="eastAsia" w:ascii="Times New Roman" w:hAnsi="Times New Roman" w:eastAsia="方正小标宋简体" w:cs="Times New Roman"/>
          <w:sz w:val="44"/>
          <w:szCs w:val="44"/>
          <w14:ligatures w14:val="none"/>
        </w:rPr>
        <w:t>学习参考</w:t>
      </w:r>
    </w:p>
    <w:p w14:paraId="42D6A69B">
      <w:pPr>
        <w:wordWrap w:val="0"/>
        <w:spacing w:line="500" w:lineRule="exact"/>
        <w:contextualSpacing/>
        <w:jc w:val="center"/>
        <w:rPr>
          <w:rFonts w:ascii="Times New Roman Regular" w:hAnsi="Times New Roman Regular" w:eastAsia="仿宋_GB2312" w:cs="Times New Roman Regular"/>
          <w:sz w:val="32"/>
          <w:szCs w:val="32"/>
          <w14:ligatures w14:val="none"/>
        </w:rPr>
      </w:pPr>
      <w:r>
        <w:rPr>
          <w:rFonts w:hint="eastAsia" w:ascii="Times New Roman Regular" w:hAnsi="Times New Roman Regular" w:eastAsia="仿宋_GB2312" w:cs="Times New Roman Regular"/>
          <w:sz w:val="32"/>
          <w:szCs w:val="32"/>
          <w14:ligatures w14:val="none"/>
        </w:rPr>
        <w:t>（2</w:t>
      </w:r>
      <w:r>
        <w:rPr>
          <w:rFonts w:ascii="Times New Roman Regular" w:hAnsi="Times New Roman Regular" w:eastAsia="仿宋_GB2312" w:cs="Times New Roman Regular"/>
          <w:sz w:val="32"/>
          <w:szCs w:val="32"/>
          <w14:ligatures w14:val="none"/>
        </w:rPr>
        <w:t>02</w:t>
      </w:r>
      <w:r>
        <w:rPr>
          <w:rFonts w:hint="eastAsia" w:ascii="Times New Roman Regular" w:hAnsi="Times New Roman Regular" w:eastAsia="仿宋_GB2312" w:cs="Times New Roman Regular"/>
          <w:sz w:val="32"/>
          <w:szCs w:val="32"/>
          <w:lang w:val="en-US" w:eastAsia="zh-CN"/>
          <w14:ligatures w14:val="none"/>
        </w:rPr>
        <w:t>5</w:t>
      </w:r>
      <w:r>
        <w:rPr>
          <w:rFonts w:hint="eastAsia" w:ascii="Times New Roman Regular" w:hAnsi="Times New Roman Regular" w:eastAsia="仿宋_GB2312" w:cs="Times New Roman Regular"/>
          <w:sz w:val="32"/>
          <w:szCs w:val="32"/>
          <w14:ligatures w14:val="none"/>
        </w:rPr>
        <w:t>年7</w:t>
      </w:r>
      <w:r>
        <w:rPr>
          <w:rFonts w:hint="eastAsia" w:ascii="Times New Roman Regular" w:hAnsi="Times New Roman Regular" w:eastAsia="仿宋_GB2312" w:cs="Times New Roman Regular"/>
          <w:sz w:val="32"/>
          <w:szCs w:val="32"/>
          <w:lang w:eastAsia="zh-CN"/>
          <w14:ligatures w14:val="none"/>
        </w:rPr>
        <w:t>—</w:t>
      </w:r>
      <w:r>
        <w:rPr>
          <w:rFonts w:hint="eastAsia" w:ascii="Times New Roman Regular" w:hAnsi="Times New Roman Regular" w:eastAsia="仿宋_GB2312" w:cs="Times New Roman Regular"/>
          <w:sz w:val="32"/>
          <w:szCs w:val="32"/>
          <w14:ligatures w14:val="none"/>
        </w:rPr>
        <w:t>8月）</w:t>
      </w:r>
    </w:p>
    <w:p w14:paraId="374DF70B">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ascii="Times New Roman Regular" w:hAnsi="Times New Roman Regular" w:eastAsia="仿宋_GB2312" w:cs="Times New Roman Regular"/>
          <w:sz w:val="32"/>
          <w:szCs w:val="32"/>
          <w14:ligatures w14:val="none"/>
        </w:rPr>
      </w:pPr>
      <w:r>
        <w:rPr>
          <w:rFonts w:hint="eastAsia" w:ascii="Times New Roman" w:hAnsi="Times New Roman" w:eastAsia="黑体" w:cs="Times New Roman"/>
          <w:sz w:val="32"/>
          <w:szCs w:val="32"/>
          <w14:ligatures w14:val="none"/>
        </w:rPr>
        <w:t>一、学习内容</w:t>
      </w:r>
    </w:p>
    <w:p w14:paraId="531781CC">
      <w:pPr>
        <w:keepNext w:val="0"/>
        <w:keepLines w:val="0"/>
        <w:pageBreakBefore w:val="0"/>
        <w:widowControl w:val="0"/>
        <w:kinsoku/>
        <w:wordWrap w:val="0"/>
        <w:overflowPunct/>
        <w:topLinePunct w:val="0"/>
        <w:autoSpaceDE/>
        <w:autoSpaceDN/>
        <w:bidi w:val="0"/>
        <w:adjustRightInd/>
        <w:snapToGrid/>
        <w:spacing w:line="500" w:lineRule="exact"/>
        <w:ind w:left="0" w:right="0" w:firstLine="643" w:firstLineChars="200"/>
        <w:contextualSpacing/>
        <w:textAlignment w:val="auto"/>
        <w:rPr>
          <w:rFonts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t>（一）学习习近平总书记重要讲话精神</w:t>
      </w:r>
    </w:p>
    <w:p w14:paraId="6736525F">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1. 习近平致信祝贺全国青联十四届全委会全国学联二十八大召开</w:t>
      </w:r>
    </w:p>
    <w:p w14:paraId="49D5EE6D">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lang w:val="en-US" w:eastAsia="zh-CN"/>
          <w14:ligatures w14:val="none"/>
        </w:rPr>
      </w:pPr>
      <w:r>
        <w:rPr>
          <w:rFonts w:hint="default" w:ascii="Times New Roman" w:hAnsi="Times New Roman" w:eastAsia="仿宋_GB2312" w:cs="Times New Roman"/>
          <w:sz w:val="32"/>
          <w:szCs w:val="32"/>
          <w:lang w:val="en-US" w:eastAsia="zh-CN"/>
          <w14:ligatures w14:val="none"/>
        </w:rPr>
        <w:t>https://www.gov.cn/yaowen/liebiao/202507/content_7030385.htm</w:t>
      </w:r>
    </w:p>
    <w:p w14:paraId="3DD63DA0">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hint="eastAsia" w:ascii="Times New Roman" w:hAnsi="Times New Roman" w:eastAsia="仿宋_GB2312" w:cs="Times New Roman"/>
          <w:sz w:val="32"/>
          <w:szCs w:val="32"/>
          <w:lang w:val="en-US" w:eastAsia="zh-CN"/>
          <w14:ligatures w14:val="none"/>
        </w:rPr>
      </w:pPr>
      <w:r>
        <w:rPr>
          <w:rFonts w:hint="default" w:ascii="Times New Roman" w:hAnsi="Times New Roman" w:eastAsia="仿宋_GB2312" w:cs="Times New Roman"/>
          <w:sz w:val="32"/>
          <w:szCs w:val="32"/>
          <w:lang w:val="en-US" w:eastAsia="zh-CN"/>
          <w14:ligatures w14:val="none"/>
        </w:rPr>
        <w:t>2.</w:t>
      </w:r>
      <w:r>
        <w:rPr>
          <w:rFonts w:hint="eastAsia" w:ascii="Times New Roman" w:hAnsi="Times New Roman" w:eastAsia="仿宋_GB2312" w:cs="Times New Roman"/>
          <w:sz w:val="32"/>
          <w:szCs w:val="32"/>
          <w:lang w:val="en-US" w:eastAsia="zh-CN"/>
          <w14:ligatures w14:val="none"/>
        </w:rPr>
        <w:t>习近平在第二届中国—中亚峰会上的主旨发言</w:t>
      </w:r>
    </w:p>
    <w:p w14:paraId="0415E733">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 w:cs="Times New Roman"/>
          <w:kern w:val="2"/>
          <w:sz w:val="32"/>
          <w:szCs w:val="32"/>
          <w:lang w:val="en-US" w:eastAsia="zh-CN" w:bidi="ar-SA"/>
          <w14:ligatures w14:val="standardContextual"/>
        </w:rPr>
      </w:pPr>
      <w:r>
        <w:rPr>
          <w:rFonts w:hint="default" w:ascii="Times New Roman" w:hAnsi="Times New Roman" w:eastAsia="仿宋_GB2312" w:cs="Times New Roman"/>
          <w:sz w:val="32"/>
          <w:szCs w:val="32"/>
          <w:lang w:val="en-US" w:eastAsia="zh-CN"/>
          <w14:ligatures w14:val="none"/>
        </w:rPr>
        <w:fldChar w:fldCharType="begin"/>
      </w:r>
      <w:r>
        <w:rPr>
          <w:rFonts w:hint="default" w:ascii="Times New Roman" w:hAnsi="Times New Roman" w:eastAsia="仿宋_GB2312" w:cs="Times New Roman"/>
          <w:sz w:val="32"/>
          <w:szCs w:val="32"/>
          <w:lang w:val="en-US" w:eastAsia="zh-CN"/>
          <w14:ligatures w14:val="none"/>
        </w:rPr>
        <w:instrText xml:space="preserve"> HYPERLINK "https://www.12371.cn/2025/06/17/ARTI1750167507121711.shtml" </w:instrText>
      </w:r>
      <w:r>
        <w:rPr>
          <w:rFonts w:hint="default" w:ascii="Times New Roman" w:hAnsi="Times New Roman" w:eastAsia="仿宋_GB2312" w:cs="Times New Roman"/>
          <w:sz w:val="32"/>
          <w:szCs w:val="32"/>
          <w:lang w:val="en-US" w:eastAsia="zh-CN"/>
          <w14:ligatures w14:val="none"/>
        </w:rPr>
        <w:fldChar w:fldCharType="separate"/>
      </w:r>
      <w:r>
        <w:rPr>
          <w:rFonts w:hint="default" w:ascii="Times New Roman" w:hAnsi="Times New Roman" w:eastAsia="仿宋_GB2312" w:cs="Times New Roman"/>
          <w:sz w:val="32"/>
          <w:szCs w:val="32"/>
          <w:lang w:val="en-US" w:eastAsia="zh-CN"/>
          <w14:ligatures w14:val="none"/>
        </w:rPr>
        <w:t>https://www.12371.cn/2025/06/17/ARTI1750167507121711.shtml</w:t>
      </w:r>
      <w:r>
        <w:rPr>
          <w:rFonts w:hint="default" w:ascii="Times New Roman" w:hAnsi="Times New Roman" w:eastAsia="仿宋_GB2312" w:cs="Times New Roman"/>
          <w:sz w:val="32"/>
          <w:szCs w:val="32"/>
          <w:lang w:val="en-US" w:eastAsia="zh-CN"/>
          <w14:ligatures w14:val="none"/>
        </w:rPr>
        <w:fldChar w:fldCharType="end"/>
      </w:r>
    </w:p>
    <w:p w14:paraId="5ABD3F66">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 w:cs="Times New Roman"/>
          <w:kern w:val="2"/>
          <w:sz w:val="32"/>
          <w:szCs w:val="32"/>
          <w:lang w:val="en-US" w:eastAsia="zh-CN" w:bidi="ar-SA"/>
          <w14:ligatures w14:val="standardContextual"/>
        </w:rPr>
      </w:pPr>
      <w:r>
        <w:rPr>
          <w:rFonts w:hint="eastAsia" w:ascii="Times New Roman" w:hAnsi="Times New Roman" w:eastAsia="仿宋" w:cs="Times New Roman"/>
          <w:kern w:val="2"/>
          <w:sz w:val="32"/>
          <w:szCs w:val="32"/>
          <w:lang w:val="en-US" w:eastAsia="zh-CN" w:bidi="ar-SA"/>
          <w14:ligatures w14:val="standardContextual"/>
        </w:rPr>
        <w:t>3.习近平总书记在纪念陈云同志诞辰120周年座谈会上的讲话</w:t>
      </w:r>
    </w:p>
    <w:p w14:paraId="663E22F0">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fldChar w:fldCharType="begin"/>
      </w:r>
      <w:r>
        <w:rPr>
          <w:rFonts w:hint="eastAsia" w:ascii="Times New Roman" w:hAnsi="Times New Roman" w:eastAsia="仿宋_GB2312" w:cs="Times New Roman"/>
          <w:sz w:val="32"/>
          <w:szCs w:val="32"/>
          <w:lang w:val="en-US" w:eastAsia="zh-CN"/>
          <w14:ligatures w14:val="none"/>
        </w:rPr>
        <w:instrText xml:space="preserve"> HYPERLINK "https://www.12371.cn/2025/06/13/ARTI1749803132735826.shtml" </w:instrText>
      </w:r>
      <w:r>
        <w:rPr>
          <w:rFonts w:hint="eastAsia" w:ascii="Times New Roman" w:hAnsi="Times New Roman" w:eastAsia="仿宋_GB2312" w:cs="Times New Roman"/>
          <w:sz w:val="32"/>
          <w:szCs w:val="32"/>
          <w:lang w:val="en-US" w:eastAsia="zh-CN"/>
          <w14:ligatures w14:val="none"/>
        </w:rPr>
        <w:fldChar w:fldCharType="separate"/>
      </w:r>
      <w:r>
        <w:rPr>
          <w:rFonts w:hint="eastAsia" w:ascii="Times New Roman" w:hAnsi="Times New Roman" w:eastAsia="仿宋_GB2312" w:cs="Times New Roman"/>
          <w:sz w:val="32"/>
          <w:szCs w:val="32"/>
          <w:lang w:val="en-US" w:eastAsia="zh-CN"/>
          <w14:ligatures w14:val="none"/>
        </w:rPr>
        <w:t>https://www.12371.cn/2025/06/13/ARTI1749803132735826.shtml</w:t>
      </w:r>
      <w:r>
        <w:rPr>
          <w:rFonts w:hint="eastAsia" w:ascii="Times New Roman" w:hAnsi="Times New Roman" w:eastAsia="仿宋_GB2312" w:cs="Times New Roman"/>
          <w:sz w:val="32"/>
          <w:szCs w:val="32"/>
          <w:lang w:val="en-US" w:eastAsia="zh-CN"/>
          <w14:ligatures w14:val="none"/>
        </w:rPr>
        <w:fldChar w:fldCharType="end"/>
      </w:r>
    </w:p>
    <w:p w14:paraId="4968BA47">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4.《求是》杂志发表习近平总书记重要文章《用中长期规划指导经济社会发展是我们党治国理政的一种重要方式》</w:t>
      </w:r>
    </w:p>
    <w:p w14:paraId="240AEA09">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lang w:val="en-US" w:eastAsia="zh-CN"/>
          <w14:ligatures w14:val="none"/>
        </w:rPr>
      </w:pPr>
      <w:r>
        <w:rPr>
          <w:rFonts w:hint="default" w:ascii="Times New Roman" w:hAnsi="Times New Roman" w:eastAsia="仿宋_GB2312" w:cs="Times New Roman"/>
          <w:sz w:val="32"/>
          <w:szCs w:val="32"/>
          <w:lang w:val="en-US" w:eastAsia="zh-CN"/>
          <w14:ligatures w14:val="none"/>
        </w:rPr>
        <w:fldChar w:fldCharType="begin"/>
      </w:r>
      <w:r>
        <w:rPr>
          <w:rFonts w:hint="default" w:ascii="Times New Roman" w:hAnsi="Times New Roman" w:eastAsia="仿宋_GB2312" w:cs="Times New Roman"/>
          <w:sz w:val="32"/>
          <w:szCs w:val="32"/>
          <w:lang w:val="en-US" w:eastAsia="zh-CN"/>
          <w14:ligatures w14:val="none"/>
        </w:rPr>
        <w:instrText xml:space="preserve"> HYPERLINK "http://www.qstheory.cn/20250615/6b2ce66ed3a8428796d31f807bf055d1/c.html" </w:instrText>
      </w:r>
      <w:r>
        <w:rPr>
          <w:rFonts w:hint="default" w:ascii="Times New Roman" w:hAnsi="Times New Roman" w:eastAsia="仿宋_GB2312" w:cs="Times New Roman"/>
          <w:sz w:val="32"/>
          <w:szCs w:val="32"/>
          <w:lang w:val="en-US" w:eastAsia="zh-CN"/>
          <w14:ligatures w14:val="none"/>
        </w:rPr>
        <w:fldChar w:fldCharType="separate"/>
      </w:r>
      <w:r>
        <w:rPr>
          <w:rFonts w:hint="default" w:ascii="Times New Roman" w:hAnsi="Times New Roman" w:eastAsia="仿宋_GB2312" w:cs="Times New Roman"/>
          <w:sz w:val="32"/>
          <w:szCs w:val="32"/>
          <w:lang w:val="en-US" w:eastAsia="zh-CN"/>
          <w14:ligatures w14:val="none"/>
        </w:rPr>
        <w:t>http://www.qstheory.cn/20250615/6b2ce66ed3a8428796d31f807bf055d1/c.html</w:t>
      </w:r>
      <w:r>
        <w:rPr>
          <w:rFonts w:hint="default" w:ascii="Times New Roman" w:hAnsi="Times New Roman" w:eastAsia="仿宋_GB2312" w:cs="Times New Roman"/>
          <w:sz w:val="32"/>
          <w:szCs w:val="32"/>
          <w:lang w:val="en-US" w:eastAsia="zh-CN"/>
          <w14:ligatures w14:val="none"/>
        </w:rPr>
        <w:fldChar w:fldCharType="end"/>
      </w:r>
    </w:p>
    <w:p w14:paraId="37B6CDE8">
      <w:pPr>
        <w:keepNext w:val="0"/>
        <w:keepLines w:val="0"/>
        <w:pageBreakBefore w:val="0"/>
        <w:widowControl w:val="0"/>
        <w:kinsoku/>
        <w:wordWrap w:val="0"/>
        <w:overflowPunct/>
        <w:topLinePunct w:val="0"/>
        <w:autoSpaceDE/>
        <w:autoSpaceDN/>
        <w:bidi w:val="0"/>
        <w:adjustRightInd/>
        <w:snapToGrid/>
        <w:spacing w:line="500" w:lineRule="exact"/>
        <w:ind w:left="0" w:right="0" w:firstLine="643" w:firstLineChars="200"/>
        <w:contextualSpacing/>
        <w:textAlignment w:val="auto"/>
        <w:rPr>
          <w:rFonts w:ascii="Times New Roman" w:hAnsi="Times New Roman" w:eastAsia="仿宋_GB2312" w:cs="Times New Roman"/>
          <w:b/>
          <w:bCs/>
          <w:sz w:val="32"/>
          <w:szCs w:val="32"/>
          <w14:ligatures w14:val="none"/>
        </w:rPr>
      </w:pPr>
      <w:r>
        <w:rPr>
          <w:rFonts w:hint="eastAsia" w:ascii="Times New Roman" w:hAnsi="Times New Roman" w:eastAsia="仿宋_GB2312" w:cs="Times New Roman"/>
          <w:b/>
          <w:bCs/>
          <w:sz w:val="32"/>
          <w:szCs w:val="32"/>
          <w14:ligatures w14:val="none"/>
        </w:rPr>
        <w:t>（二）学习共青团会议精神和文件内容</w:t>
      </w:r>
    </w:p>
    <w:p w14:paraId="5160EA74">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1.共青团中央书记处第一书记阿东在中华全国青年联合会第十四届委员会全体会议和中华全国学生联合会第二十八次代表大会上的致词</w:t>
      </w:r>
    </w:p>
    <w:p w14:paraId="791C2C3D">
      <w:pPr>
        <w:keepNext w:val="0"/>
        <w:keepLines w:val="0"/>
        <w:pageBreakBefore w:val="0"/>
        <w:widowControl w:val="0"/>
        <w:kinsoku/>
        <w:wordWrap w:val="0"/>
        <w:overflowPunct/>
        <w:topLinePunct w:val="0"/>
        <w:autoSpaceDE/>
        <w:autoSpaceDN/>
        <w:bidi w:val="0"/>
        <w:adjustRightInd/>
        <w:snapToGrid/>
        <w:spacing w:line="500" w:lineRule="exact"/>
        <w:ind w:left="638" w:leftChars="304" w:right="0" w:firstLine="0" w:firstLineChars="0"/>
        <w:contextualSpacing/>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color w:val="auto"/>
          <w:sz w:val="32"/>
          <w:szCs w:val="32"/>
          <w:u w:val="none"/>
          <w14:ligatures w14:val="none"/>
        </w:rPr>
        <w:t>http://news.youth.cn/sz/202507/t20250703_16094549.htm</w:t>
      </w:r>
    </w:p>
    <w:p w14:paraId="29754EE5">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right="0" w:rightChars="0" w:firstLine="640" w:firstLineChars="200"/>
        <w:contextualSpacing/>
        <w:textAlignment w:val="auto"/>
        <w:rPr>
          <w:rFonts w:hint="eastAsia"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2.共青团中央、全国青联、全国学联印发通知部署学习宣传贯彻习近平总书记重要贺信和党中央致词精神</w:t>
      </w:r>
    </w:p>
    <w:p w14:paraId="4546F47D">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right="0" w:rightChars="0"/>
        <w:contextualSpacing/>
        <w:textAlignment w:val="auto"/>
        <w:rPr>
          <w:rFonts w:hint="default"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 xml:space="preserve">    http://news.cyol.com/gb/articles/2025-07/06/content_Ajx2jZIzLo.html</w:t>
      </w:r>
    </w:p>
    <w:p w14:paraId="55BDAD5C">
      <w:pPr>
        <w:keepNext w:val="0"/>
        <w:keepLines w:val="0"/>
        <w:pageBreakBefore w:val="0"/>
        <w:widowControl w:val="0"/>
        <w:kinsoku/>
        <w:wordWrap w:val="0"/>
        <w:overflowPunct/>
        <w:topLinePunct w:val="0"/>
        <w:autoSpaceDE/>
        <w:autoSpaceDN/>
        <w:bidi w:val="0"/>
        <w:adjustRightInd/>
        <w:snapToGrid/>
        <w:spacing w:line="500" w:lineRule="exact"/>
        <w:ind w:right="0" w:firstLine="640" w:firstLineChars="200"/>
        <w:contextualSpacing/>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lang w:val="en-US" w:eastAsia="zh-CN"/>
          <w14:ligatures w14:val="none"/>
        </w:rPr>
        <w:t>3.</w:t>
      </w:r>
      <w:r>
        <w:rPr>
          <w:rFonts w:hint="eastAsia" w:ascii="Times New Roman" w:hAnsi="Times New Roman" w:eastAsia="仿宋_GB2312" w:cs="Times New Roman"/>
          <w:sz w:val="32"/>
          <w:szCs w:val="32"/>
          <w14:ligatures w14:val="none"/>
        </w:rPr>
        <w:t>国家民委与共青团中央研究推进铸牢中华民族共同体意识工作</w:t>
      </w:r>
    </w:p>
    <w:p w14:paraId="304A5B84">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fldChar w:fldCharType="begin"/>
      </w:r>
      <w:r>
        <w:rPr>
          <w:rFonts w:hint="eastAsia" w:ascii="Times New Roman" w:hAnsi="Times New Roman" w:eastAsia="仿宋_GB2312" w:cs="Times New Roman"/>
          <w:sz w:val="32"/>
          <w:szCs w:val="32"/>
          <w14:ligatures w14:val="none"/>
        </w:rPr>
        <w:instrText xml:space="preserve"> HYPERLINK "https://news.youth.cn/sz/202506/t20250625_16079110.htm" </w:instrText>
      </w:r>
      <w:r>
        <w:rPr>
          <w:rFonts w:hint="eastAsia" w:ascii="Times New Roman" w:hAnsi="Times New Roman" w:eastAsia="仿宋_GB2312" w:cs="Times New Roman"/>
          <w:sz w:val="32"/>
          <w:szCs w:val="32"/>
          <w14:ligatures w14:val="none"/>
        </w:rPr>
        <w:fldChar w:fldCharType="separate"/>
      </w:r>
      <w:r>
        <w:rPr>
          <w:rFonts w:hint="eastAsia" w:ascii="Times New Roman" w:hAnsi="Times New Roman" w:eastAsia="仿宋_GB2312" w:cs="Times New Roman"/>
          <w:sz w:val="32"/>
          <w:szCs w:val="32"/>
          <w14:ligatures w14:val="none"/>
        </w:rPr>
        <w:t>https://news.youth.cn/sz/202506/t20250625_16079110.htm</w:t>
      </w:r>
      <w:r>
        <w:rPr>
          <w:rFonts w:hint="eastAsia" w:ascii="Times New Roman" w:hAnsi="Times New Roman" w:eastAsia="仿宋_GB2312" w:cs="Times New Roman"/>
          <w:sz w:val="32"/>
          <w:szCs w:val="32"/>
          <w14:ligatures w14:val="none"/>
        </w:rPr>
        <w:fldChar w:fldCharType="end"/>
      </w:r>
    </w:p>
    <w:p w14:paraId="78DF059B">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hint="default" w:ascii="Times New Roman" w:hAnsi="Times New Roman" w:eastAsia="仿宋_GB2312" w:cs="Times New Roman"/>
          <w:sz w:val="32"/>
          <w:szCs w:val="32"/>
          <w:lang w:val="en-US" w:eastAsia="zh-CN"/>
          <w14:ligatures w14:val="none"/>
        </w:rPr>
      </w:pPr>
      <w:r>
        <w:rPr>
          <w:rFonts w:hint="eastAsia" w:ascii="Times New Roman" w:hAnsi="Times New Roman" w:eastAsia="仿宋_GB2312" w:cs="Times New Roman"/>
          <w:sz w:val="32"/>
          <w:szCs w:val="32"/>
          <w:lang w:val="en-US" w:eastAsia="zh-CN"/>
          <w14:ligatures w14:val="none"/>
        </w:rPr>
        <w:t>4.阿东在安徽出席二〇二五年中国网络文明大会并调研共青团和青年工作</w:t>
      </w:r>
    </w:p>
    <w:p w14:paraId="52ABFFF3">
      <w:pPr>
        <w:keepNext w:val="0"/>
        <w:keepLines w:val="0"/>
        <w:pageBreakBefore w:val="0"/>
        <w:widowControl w:val="0"/>
        <w:kinsoku/>
        <w:wordWrap w:val="0"/>
        <w:overflowPunct/>
        <w:topLinePunct w:val="0"/>
        <w:autoSpaceDE/>
        <w:autoSpaceDN/>
        <w:bidi w:val="0"/>
        <w:adjustRightInd/>
        <w:snapToGrid/>
        <w:spacing w:line="500" w:lineRule="exact"/>
        <w:ind w:left="0" w:right="0" w:firstLine="640" w:firstLineChars="200"/>
        <w:contextualSpacing/>
        <w:textAlignment w:val="auto"/>
        <w:rPr>
          <w:rFonts w:hint="eastAsia"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https://news.youth.cn/sz/202506/t20250613_16055711.htm</w:t>
      </w:r>
    </w:p>
    <w:p w14:paraId="5219A21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35EA18-6AAE-4EA0-8F25-DE56CB9D2D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5483EAF-D7C9-4638-A30B-F88C0F93E28B}"/>
  </w:font>
  <w:font w:name="Calibri Light">
    <w:panose1 w:val="020F0302020204030204"/>
    <w:charset w:val="00"/>
    <w:family w:val="auto"/>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7A1EF6B3-95A0-4BC5-ABE8-A28D78376AA0}"/>
  </w:font>
  <w:font w:name="Times New Roman Regular">
    <w:altName w:val="Times New Roman"/>
    <w:panose1 w:val="02020503050405090304"/>
    <w:charset w:val="00"/>
    <w:family w:val="auto"/>
    <w:pitch w:val="default"/>
    <w:sig w:usb0="00000000" w:usb1="00000000" w:usb2="00000001" w:usb3="00000000" w:csb0="400001BF" w:csb1="DFF70000"/>
    <w:embedRegular r:id="rId4" w:fontKey="{93B01E5B-4879-4A30-B00C-765BE80365B1}"/>
  </w:font>
  <w:font w:name="仿宋_GB2312">
    <w:altName w:val="仿宋"/>
    <w:panose1 w:val="02010609030101010101"/>
    <w:charset w:val="86"/>
    <w:family w:val="modern"/>
    <w:pitch w:val="default"/>
    <w:sig w:usb0="00000000" w:usb1="00000000" w:usb2="00000000" w:usb3="00000000" w:csb0="00040000" w:csb1="00000000"/>
    <w:embedRegular r:id="rId5" w:fontKey="{86C8E5ED-42BC-430C-B847-245089CE47CE}"/>
  </w:font>
  <w:font w:name="仿宋">
    <w:panose1 w:val="02010609060101010101"/>
    <w:charset w:val="86"/>
    <w:family w:val="auto"/>
    <w:pitch w:val="default"/>
    <w:sig w:usb0="800002BF" w:usb1="38CF7CFA" w:usb2="00000016" w:usb3="00000000" w:csb0="00040001" w:csb1="00000000"/>
    <w:embedRegular r:id="rId6" w:fontKey="{23E485AF-96A5-491D-8ED9-FFA4CAC63A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31C51"/>
    <w:rsid w:val="018C0929"/>
    <w:rsid w:val="083A448F"/>
    <w:rsid w:val="169528F0"/>
    <w:rsid w:val="30BC7036"/>
    <w:rsid w:val="32E84496"/>
    <w:rsid w:val="347A02D5"/>
    <w:rsid w:val="35631C51"/>
    <w:rsid w:val="4A742BBE"/>
    <w:rsid w:val="5A442959"/>
    <w:rsid w:val="61D75138"/>
    <w:rsid w:val="7D575C62"/>
    <w:rsid w:val="7D652F37"/>
    <w:rsid w:val="7E3F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7"/>
    <w:autoRedefine/>
    <w:qFormat/>
    <w:uiPriority w:val="0"/>
    <w:pPr>
      <w:keepNext/>
      <w:keepLines/>
      <w:spacing w:line="360" w:lineRule="auto"/>
      <w:outlineLvl w:val="0"/>
    </w:pPr>
    <w:rPr>
      <w:rFonts w:ascii="Calibri" w:hAnsi="Calibri" w:eastAsia="宋体" w:cs="Arial"/>
      <w:b/>
      <w:bCs/>
      <w:kern w:val="44"/>
      <w:sz w:val="44"/>
      <w:szCs w:val="44"/>
    </w:rPr>
  </w:style>
  <w:style w:type="paragraph" w:styleId="3">
    <w:name w:val="heading 2"/>
    <w:basedOn w:val="1"/>
    <w:next w:val="1"/>
    <w:link w:val="8"/>
    <w:semiHidden/>
    <w:unhideWhenUsed/>
    <w:qFormat/>
    <w:uiPriority w:val="0"/>
    <w:pPr>
      <w:keepNext/>
      <w:keepLines/>
      <w:spacing w:line="360" w:lineRule="auto"/>
      <w:outlineLvl w:val="1"/>
    </w:pPr>
    <w:rPr>
      <w:rFonts w:asciiTheme="majorAscii" w:hAnsiTheme="majorAscii" w:eastAsiaTheme="majorEastAsia" w:cstheme="majorBidi"/>
      <w:b/>
      <w:bCs/>
      <w:sz w:val="32"/>
      <w:szCs w:val="32"/>
    </w:rPr>
  </w:style>
  <w:style w:type="paragraph" w:styleId="4">
    <w:name w:val="heading 3"/>
    <w:basedOn w:val="1"/>
    <w:next w:val="1"/>
    <w:semiHidden/>
    <w:unhideWhenUsed/>
    <w:qFormat/>
    <w:uiPriority w:val="0"/>
    <w:pPr>
      <w:keepNext/>
      <w:keepLines/>
      <w:spacing w:beforeLines="0" w:beforeAutospacing="0" w:afterLines="0" w:afterAutospacing="0" w:line="336" w:lineRule="auto"/>
      <w:outlineLvl w:val="2"/>
    </w:pPr>
    <w:rPr>
      <w:rFonts w:ascii="Times New Roman" w:hAnsi="Times New Roman" w:eastAsia="宋体"/>
      <w:b/>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字符"/>
    <w:basedOn w:val="6"/>
    <w:link w:val="2"/>
    <w:qFormat/>
    <w:uiPriority w:val="9"/>
    <w:rPr>
      <w:rFonts w:ascii="Calibri" w:hAnsi="Calibri" w:eastAsia="宋体" w:cs="Arial"/>
      <w:b/>
      <w:bCs/>
      <w:kern w:val="44"/>
      <w:sz w:val="44"/>
      <w:szCs w:val="44"/>
    </w:rPr>
  </w:style>
  <w:style w:type="character" w:customStyle="1" w:styleId="8">
    <w:name w:val="标题 2 字符"/>
    <w:basedOn w:val="6"/>
    <w:link w:val="3"/>
    <w:autoRedefine/>
    <w:qFormat/>
    <w:uiPriority w:val="9"/>
    <w:rPr>
      <w:rFonts w:asciiTheme="majorAscii" w:hAnsiTheme="majorAsci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2025-08-03T03:16:00Z</dcterms:created>
  <dc:creator>⭐Memory⭐</dc:creator>
  <cp:lastModifiedBy>⭐Memory⭐</cp:lastModifiedBy>
  <dcterms:modified xsi:type="dcterms:W3CDTF">2025-08-03T03:17:03Z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B544D5022ED34C20A86F213EE9C97768_11</vt:lpwstr>
  </property>
  <property fmtid="{D5CDD505-2E9C-101B-9397-08002B2CF9AE}" pid="4" name="KSOTemplateDocerSaveRecord">
    <vt:lpwstr>eyJoZGlkIjoiYmY4ODU4ZDEyYTgxY2IyNTE1YTIwMjQzODAzYzgxMmUiLCJ1c2VySWQiOiIzODYwMzYxMDAifQ==</vt:lpwstr>
  </property>
</Properties>
</file>